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CA" w:rsidRPr="00E9251C" w:rsidRDefault="002D7CCA" w:rsidP="002D7CCA">
      <w:pPr>
        <w:pStyle w:val="a4"/>
        <w:spacing w:before="0" w:beforeAutospacing="0" w:after="0" w:afterAutospacing="0" w:line="360" w:lineRule="auto"/>
        <w:rPr>
          <w:rFonts w:ascii="方正小标宋简体" w:eastAsia="方正小标宋简体"/>
        </w:rPr>
      </w:pPr>
      <w:r w:rsidRPr="00E9251C">
        <w:rPr>
          <w:rFonts w:ascii="方正小标宋简体" w:eastAsia="方正小标宋简体" w:hint="eastAsia"/>
        </w:rPr>
        <w:t>附件3：</w:t>
      </w:r>
    </w:p>
    <w:p w:rsidR="002D7CCA" w:rsidRDefault="002D7CCA" w:rsidP="002D7CCA"/>
    <w:p w:rsidR="002D7CCA" w:rsidRDefault="002D7CCA" w:rsidP="002D7CCA">
      <w:pPr>
        <w:pStyle w:val="a4"/>
        <w:spacing w:before="0" w:beforeAutospacing="0" w:after="0" w:afterAutospacing="0" w:line="360" w:lineRule="auto"/>
        <w:ind w:firstLine="88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南通大学2018年BIM大赛试题及评分标准</w:t>
      </w:r>
    </w:p>
    <w:p w:rsidR="002D7CCA" w:rsidRPr="00E9251C" w:rsidRDefault="002D7CCA" w:rsidP="0064567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b/>
          <w:sz w:val="24"/>
          <w:szCs w:val="24"/>
        </w:rPr>
        <w:t>一、大赛主题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激发和引导学生学习和掌握BIM在设计和施工阶段的应用。大赛通过各专业BIM基础模型创建，精装修和景观设计，施工模拟，二次深化设计、出图、出量，指导施工、控制成本，让学生得到训练和提高。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为企业提供展示和宣传自我、交流和选拔、招聘优秀大学生的平台。</w:t>
      </w:r>
    </w:p>
    <w:p w:rsidR="002D7CCA" w:rsidRPr="00E9251C" w:rsidRDefault="002D7CCA" w:rsidP="0064567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b/>
          <w:sz w:val="24"/>
          <w:szCs w:val="24"/>
        </w:rPr>
        <w:t>二、题目方向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592AA5" w:rsidRPr="00E9251C">
        <w:rPr>
          <w:rFonts w:ascii="仿宋_GB2312" w:eastAsia="仿宋_GB2312" w:hAnsi="仿宋_GB2312" w:cs="仿宋_GB2312" w:hint="eastAsia"/>
          <w:sz w:val="24"/>
          <w:szCs w:val="24"/>
        </w:rPr>
        <w:t>．</w:t>
      </w:r>
      <w:r w:rsidRPr="00E9251C">
        <w:rPr>
          <w:rFonts w:ascii="仿宋_GB2312" w:eastAsia="仿宋_GB2312" w:hAnsi="仿宋_GB2312" w:cs="仿宋_GB2312" w:hint="eastAsia"/>
          <w:sz w:val="24"/>
          <w:szCs w:val="24"/>
        </w:rPr>
        <w:t>高校组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设计类：为一小别墅的建模，并进行精装修和景观设计，出图等；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施工类：为一地下车库的全专业建模（土建和安装），并进行管线优化、施工模拟，</w:t>
      </w:r>
      <w:proofErr w:type="gramStart"/>
      <w:r w:rsidRPr="00E9251C">
        <w:rPr>
          <w:rFonts w:ascii="仿宋_GB2312" w:eastAsia="仿宋_GB2312" w:hAnsi="仿宋_GB2312" w:cs="仿宋_GB2312" w:hint="eastAsia"/>
          <w:sz w:val="24"/>
          <w:szCs w:val="24"/>
        </w:rPr>
        <w:t>算量等</w:t>
      </w:r>
      <w:proofErr w:type="gramEnd"/>
      <w:r w:rsidRPr="00E9251C">
        <w:rPr>
          <w:rFonts w:ascii="仿宋_GB2312" w:eastAsia="仿宋_GB2312" w:hAnsi="仿宋_GB2312" w:cs="仿宋_GB2312" w:hint="eastAsia"/>
          <w:sz w:val="24"/>
          <w:szCs w:val="24"/>
        </w:rPr>
        <w:t>；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每个团队需同时完成上述二个项目的内容，缺项团队不予评奖。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="00592AA5" w:rsidRPr="00E9251C">
        <w:rPr>
          <w:rFonts w:ascii="仿宋_GB2312" w:eastAsia="仿宋_GB2312" w:hAnsi="仿宋_GB2312" w:cs="仿宋_GB2312" w:hint="eastAsia"/>
          <w:sz w:val="24"/>
          <w:szCs w:val="24"/>
        </w:rPr>
        <w:t>．</w:t>
      </w:r>
      <w:r w:rsidRPr="00E9251C">
        <w:rPr>
          <w:rFonts w:ascii="仿宋_GB2312" w:eastAsia="仿宋_GB2312" w:hAnsi="仿宋_GB2312" w:cs="仿宋_GB2312" w:hint="eastAsia"/>
          <w:sz w:val="24"/>
          <w:szCs w:val="24"/>
        </w:rPr>
        <w:t>企业组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项目应源于本单位BIM应用的成果。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（1）成果介绍：包括BIM参赛团队(个人)情况介绍；项目说明、BIM应用的软硬件配置及该软件在本项目中的具体BIM应用点、BIM技术应用情况说明；BIM应用的特点、亮点、主要成果、应用效益和创新；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 xml:space="preserve"> (2）模型文件图片：提交BIM模型多角度图片，模型文件应使用行业主流BIM软件制作。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（3）视频文件：包括项目说明、参赛成果的主要特点、创新点和应用心得总结及其他作品展示等。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参加优秀作品评选的成果资料包括但不限于技术应用后的模型文件。</w:t>
      </w:r>
    </w:p>
    <w:p w:rsidR="002D7CCA" w:rsidRPr="00E9251C" w:rsidRDefault="002D7CCA" w:rsidP="0064567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b/>
          <w:sz w:val="24"/>
          <w:szCs w:val="24"/>
        </w:rPr>
        <w:t>三、比赛流程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592AA5" w:rsidRPr="00E9251C">
        <w:rPr>
          <w:rFonts w:ascii="仿宋_GB2312" w:eastAsia="仿宋_GB2312" w:hAnsi="仿宋_GB2312" w:cs="仿宋_GB2312" w:hint="eastAsia"/>
          <w:sz w:val="24"/>
          <w:szCs w:val="24"/>
        </w:rPr>
        <w:t>．</w:t>
      </w:r>
      <w:r w:rsidRPr="00E9251C">
        <w:rPr>
          <w:rFonts w:ascii="仿宋_GB2312" w:eastAsia="仿宋_GB2312" w:hAnsi="仿宋_GB2312" w:cs="仿宋_GB2312" w:hint="eastAsia"/>
          <w:sz w:val="24"/>
          <w:szCs w:val="24"/>
        </w:rPr>
        <w:t>高校组：线下完成作品——提交作品——初评——现场答辩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="00592AA5" w:rsidRPr="00E9251C">
        <w:rPr>
          <w:rFonts w:ascii="仿宋_GB2312" w:eastAsia="仿宋_GB2312" w:hAnsi="仿宋_GB2312" w:cs="仿宋_GB2312" w:hint="eastAsia"/>
          <w:sz w:val="24"/>
          <w:szCs w:val="24"/>
        </w:rPr>
        <w:t>．</w:t>
      </w:r>
      <w:r w:rsidRPr="00E9251C">
        <w:rPr>
          <w:rFonts w:ascii="仿宋_GB2312" w:eastAsia="仿宋_GB2312" w:hAnsi="仿宋_GB2312" w:cs="仿宋_GB2312" w:hint="eastAsia"/>
          <w:sz w:val="24"/>
          <w:szCs w:val="24"/>
        </w:rPr>
        <w:t>企业组：现场展示并评选。</w:t>
      </w:r>
    </w:p>
    <w:p w:rsidR="002D7CCA" w:rsidRPr="00E9251C" w:rsidRDefault="002D7CCA" w:rsidP="0064567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b/>
          <w:sz w:val="24"/>
          <w:szCs w:val="24"/>
        </w:rPr>
        <w:t>四、高校组赛题内容及评分标准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（一）设计类项目名称：小别墅项目（共50分）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本赛题为某小别墅，该建筑结构形式为框架结构，地上两层。该工程总建筑面积约为800平米，建筑物基底面积约为400平米，要求采用Revit建立该建筑的BIM模型。试题相关图纸文件包括（详见附件）：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（1）建筑施工图：设计总说明、工程做法与门窗表、详图；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（2）结构设计施工图：柱平面布置图、结构平面布置图；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（3）水施工图：平面及系统图。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/>
          <w:sz w:val="24"/>
          <w:szCs w:val="24"/>
        </w:rPr>
        <w:t>建模部分</w:t>
      </w:r>
      <w:r w:rsidRPr="00E9251C">
        <w:rPr>
          <w:rFonts w:ascii="仿宋_GB2312" w:eastAsia="仿宋_GB2312" w:hAnsi="仿宋_GB2312" w:cs="仿宋_GB2312" w:hint="eastAsia"/>
          <w:sz w:val="24"/>
          <w:szCs w:val="24"/>
        </w:rPr>
        <w:t>内容及分值</w:t>
      </w:r>
    </w:p>
    <w:tbl>
      <w:tblPr>
        <w:tblStyle w:val="a5"/>
        <w:tblW w:w="7858" w:type="dxa"/>
        <w:jc w:val="center"/>
        <w:tblLayout w:type="fixed"/>
        <w:tblLook w:val="04A0" w:firstRow="1" w:lastRow="0" w:firstColumn="1" w:lastColumn="0" w:noHBand="0" w:noVBand="1"/>
      </w:tblPr>
      <w:tblGrid>
        <w:gridCol w:w="2316"/>
        <w:gridCol w:w="1236"/>
        <w:gridCol w:w="4306"/>
      </w:tblGrid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所占分值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要求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结构BIM模型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构件尺寸、材质和构造层次等正确（符合图纸要求）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建筑BIM模型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构件尺寸、材质和构造层次等正确（符合图纸要求）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精装修BIM模型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参赛选手根据建筑使用功能选取某一房间自行设计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室外景观BIM模型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参赛选手根据建筑使用功能、自行设计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建筑施工图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2#图纸，内容包括：各层平面、地下室、屋顶平面、立面、详图等。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土建工程量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4.5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项目工程设置内容的准确性0.5分；模型映射的准确性1分；构件具体做法套用的完整性2分；实现计算工程量并能通过软件报表查到相应数据1分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土建造价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清单定额套用的准确性1分；组价、调价的合理性1分；最终造价的完整度、准确性2分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渲染效果图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2张室外、5张室内</w:t>
            </w:r>
          </w:p>
        </w:tc>
      </w:tr>
      <w:tr w:rsidR="002D7CCA" w:rsidRPr="00E9251C" w:rsidTr="00615F5A">
        <w:trPr>
          <w:jc w:val="center"/>
        </w:trPr>
        <w:tc>
          <w:tcPr>
            <w:tcW w:w="231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视频漫游</w:t>
            </w:r>
          </w:p>
        </w:tc>
        <w:tc>
          <w:tcPr>
            <w:tcW w:w="123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3.5</w:t>
            </w:r>
          </w:p>
        </w:tc>
        <w:tc>
          <w:tcPr>
            <w:tcW w:w="430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不少于2分钟</w:t>
            </w:r>
          </w:p>
        </w:tc>
      </w:tr>
    </w:tbl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上述图纸（视频除外）均为A2图纸。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（二）施工类项目名称：地下车库项目（共50分）</w:t>
      </w:r>
    </w:p>
    <w:p w:rsidR="002D7CCA" w:rsidRPr="00E9251C" w:rsidRDefault="002D7CCA" w:rsidP="00E9251C">
      <w:pPr>
        <w:widowControl/>
        <w:shd w:val="clear" w:color="auto" w:fill="FFFFFF"/>
        <w:spacing w:line="440" w:lineRule="exact"/>
        <w:ind w:firstLine="560"/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E9251C">
        <w:rPr>
          <w:rFonts w:ascii="仿宋_GB2312" w:eastAsia="仿宋_GB2312" w:hAnsi="仿宋_GB2312" w:cs="仿宋_GB2312" w:hint="eastAsia"/>
          <w:sz w:val="24"/>
          <w:szCs w:val="24"/>
        </w:rPr>
        <w:t>内容及分值</w:t>
      </w:r>
    </w:p>
    <w:tbl>
      <w:tblPr>
        <w:tblStyle w:val="a5"/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876"/>
        <w:gridCol w:w="6025"/>
      </w:tblGrid>
      <w:tr w:rsidR="002D7CCA" w:rsidRPr="00E9251C" w:rsidTr="00B100F1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B100F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B100F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B100F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结构BIM模型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基础、集水坑1分；柱1分；梁1分；梁1分；板1分；坡道1分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建筑BIM模型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二次墙、门窗1分；排水沟等1分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给排水系统BIM模型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管道系统相关设置0.5分；管道建模1.5分、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消防系统BIM模型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管道系统相关设置0.5分；管道建模5分；消防设备1.5</w:t>
            </w:r>
            <w:r w:rsidRPr="00E9251C">
              <w:rPr>
                <w:rFonts w:ascii="仿宋_GB2312" w:eastAsia="仿宋_GB2312" w:hint="eastAsia"/>
                <w:sz w:val="24"/>
                <w:szCs w:val="24"/>
              </w:rPr>
              <w:lastRenderedPageBreak/>
              <w:t>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lastRenderedPageBreak/>
              <w:t>暖通及强电BIM模型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管道系统相关设置0.5分；管道建模1.5分；设备和附件1分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管道综合优化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碰撞点是否优化完毕4分；优化方案是否可行2分；室内净高是否复合规范及达到最优2分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安装二</w:t>
            </w:r>
            <w:proofErr w:type="gramStart"/>
            <w:r w:rsidRPr="00E9251C">
              <w:rPr>
                <w:rFonts w:ascii="仿宋_GB2312" w:eastAsia="仿宋_GB2312" w:hint="eastAsia"/>
                <w:sz w:val="24"/>
                <w:szCs w:val="24"/>
              </w:rPr>
              <w:t>维深化</w:t>
            </w:r>
            <w:proofErr w:type="gramEnd"/>
            <w:r w:rsidRPr="00E9251C">
              <w:rPr>
                <w:rFonts w:ascii="仿宋_GB2312" w:eastAsia="仿宋_GB2312" w:hint="eastAsia"/>
                <w:sz w:val="24"/>
                <w:szCs w:val="24"/>
              </w:rPr>
              <w:t>图纸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安装各专业优化后深化施工图1分；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BIM模型在施工中的应用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其他应用、参赛选手自行发挥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各专业工程量新点5D</w:t>
            </w:r>
            <w:proofErr w:type="gramStart"/>
            <w:r w:rsidRPr="00E9251C">
              <w:rPr>
                <w:rFonts w:ascii="仿宋_GB2312" w:eastAsia="仿宋_GB2312" w:hint="eastAsia"/>
                <w:sz w:val="24"/>
                <w:szCs w:val="24"/>
              </w:rPr>
              <w:t>算量安装</w:t>
            </w:r>
            <w:proofErr w:type="gramEnd"/>
            <w:r w:rsidRPr="00E9251C">
              <w:rPr>
                <w:rFonts w:ascii="仿宋_GB2312" w:eastAsia="仿宋_GB2312" w:hint="eastAsia"/>
                <w:sz w:val="24"/>
                <w:szCs w:val="24"/>
              </w:rPr>
              <w:t>软件）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4.5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项目工程设置内容的准确性0.5分；模型映射的准确性1分；构件具体做法套用的完整性2分；实现计算工程量并能通过软件报表查到相应数据1分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安装造价（新点造价软件）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清单定额套用的准确性1分；组价、调价的合理性1分；最终造价的完整度、准确性2分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视频漫游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时间不少于2分钟0.5分；视频路径设置的合理性0.5分；视频整体效果1分</w:t>
            </w:r>
          </w:p>
        </w:tc>
      </w:tr>
      <w:tr w:rsidR="002D7CCA" w:rsidRPr="00E9251C" w:rsidTr="00615F5A">
        <w:trPr>
          <w:jc w:val="center"/>
        </w:trPr>
        <w:tc>
          <w:tcPr>
            <w:tcW w:w="2840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项目设置</w:t>
            </w:r>
          </w:p>
        </w:tc>
        <w:tc>
          <w:tcPr>
            <w:tcW w:w="876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2.5</w:t>
            </w:r>
          </w:p>
        </w:tc>
        <w:tc>
          <w:tcPr>
            <w:tcW w:w="602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构件命名规则1分;文件夹命名规则0.5分；标高、</w:t>
            </w:r>
            <w:proofErr w:type="gramStart"/>
            <w:r w:rsidRPr="00E9251C">
              <w:rPr>
                <w:rFonts w:ascii="仿宋_GB2312" w:eastAsia="仿宋_GB2312" w:hint="eastAsia"/>
                <w:sz w:val="24"/>
                <w:szCs w:val="24"/>
              </w:rPr>
              <w:t>轴网1分</w:t>
            </w:r>
            <w:proofErr w:type="gramEnd"/>
          </w:p>
        </w:tc>
      </w:tr>
    </w:tbl>
    <w:p w:rsidR="002D7CCA" w:rsidRPr="00645679" w:rsidRDefault="002D7CCA" w:rsidP="00E9251C">
      <w:pPr>
        <w:widowControl/>
        <w:shd w:val="clear" w:color="auto" w:fill="FFFFFF"/>
        <w:spacing w:line="440" w:lineRule="exact"/>
        <w:ind w:firstLine="560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bookmarkStart w:id="0" w:name="_GoBack"/>
      <w:r w:rsidRPr="00645679">
        <w:rPr>
          <w:rFonts w:ascii="仿宋_GB2312" w:eastAsia="仿宋_GB2312" w:hAnsi="仿宋_GB2312" w:cs="仿宋_GB2312" w:hint="eastAsia"/>
          <w:b/>
          <w:sz w:val="24"/>
          <w:szCs w:val="24"/>
        </w:rPr>
        <w:t>五、企业组评分标准</w:t>
      </w:r>
    </w:p>
    <w:tbl>
      <w:tblPr>
        <w:tblStyle w:val="1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7645"/>
        <w:gridCol w:w="1128"/>
      </w:tblGrid>
      <w:tr w:rsidR="002D7CCA" w:rsidRPr="00E9251C" w:rsidTr="00615F5A">
        <w:trPr>
          <w:jc w:val="center"/>
        </w:trPr>
        <w:tc>
          <w:tcPr>
            <w:tcW w:w="855" w:type="dxa"/>
            <w:vAlign w:val="center"/>
          </w:tcPr>
          <w:bookmarkEnd w:id="0"/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7645" w:type="dxa"/>
            <w:vAlign w:val="center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1128" w:type="dxa"/>
          </w:tcPr>
          <w:p w:rsidR="002D7CCA" w:rsidRPr="00E9251C" w:rsidRDefault="002D7CCA" w:rsidP="00E9251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</w:tr>
      <w:tr w:rsidR="002D7CCA" w:rsidRPr="00E9251C" w:rsidTr="00F1773A">
        <w:trPr>
          <w:jc w:val="center"/>
        </w:trPr>
        <w:tc>
          <w:tcPr>
            <w:tcW w:w="85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全面</w:t>
            </w:r>
          </w:p>
        </w:tc>
        <w:tc>
          <w:tcPr>
            <w:tcW w:w="764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包括但不限于：工程重难点和BIM解决问题的针对性；BIM组织架构及技术骨干；BIM技术应用思路和实施方案；BIM实施过程，包括主要步骤和重要节点的完成情况；BIM技术应用特点及创新点；BIM技术应用的经济效益和社会效益，包括项目管理和技术的提升；主要科技成果(包含标准、工法和获奖情况等)；人才培养成效及主要经验。</w:t>
            </w:r>
          </w:p>
        </w:tc>
        <w:tc>
          <w:tcPr>
            <w:tcW w:w="1128" w:type="dxa"/>
            <w:vAlign w:val="center"/>
          </w:tcPr>
          <w:p w:rsidR="002D7CCA" w:rsidRPr="00E9251C" w:rsidRDefault="002D7CCA" w:rsidP="00F1773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2D7CCA" w:rsidRPr="00E9251C" w:rsidTr="00F1773A">
        <w:trPr>
          <w:jc w:val="center"/>
        </w:trPr>
        <w:tc>
          <w:tcPr>
            <w:tcW w:w="85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重点</w:t>
            </w:r>
          </w:p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突出</w:t>
            </w:r>
          </w:p>
        </w:tc>
        <w:tc>
          <w:tcPr>
            <w:tcW w:w="764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突出1-2个反映关键环节BIM应用的特点、创新点和成效，从中体现个性和先进性。</w:t>
            </w:r>
          </w:p>
        </w:tc>
        <w:tc>
          <w:tcPr>
            <w:tcW w:w="1128" w:type="dxa"/>
            <w:vAlign w:val="center"/>
          </w:tcPr>
          <w:p w:rsidR="002D7CCA" w:rsidRPr="00E9251C" w:rsidRDefault="002D7CCA" w:rsidP="00F1773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20分</w:t>
            </w:r>
          </w:p>
        </w:tc>
      </w:tr>
      <w:tr w:rsidR="002D7CCA" w:rsidRPr="00E9251C" w:rsidTr="00F1773A">
        <w:trPr>
          <w:jc w:val="center"/>
        </w:trPr>
        <w:tc>
          <w:tcPr>
            <w:tcW w:w="85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真实</w:t>
            </w:r>
          </w:p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可靠</w:t>
            </w:r>
          </w:p>
        </w:tc>
        <w:tc>
          <w:tcPr>
            <w:tcW w:w="764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还原过程的主要资料，包括模型文件、相关照片、重要视频、截屏图像、统计图表和数据文件，应全部在参赛项目中实际产生。要求真实、准确、深入，不得虚构。但制作时，可适当采用必要的语言配音、文字提纲、网络素材、背景音乐等，以提高编辑和表达效果。</w:t>
            </w:r>
          </w:p>
        </w:tc>
        <w:tc>
          <w:tcPr>
            <w:tcW w:w="1128" w:type="dxa"/>
            <w:vAlign w:val="center"/>
          </w:tcPr>
          <w:p w:rsidR="002D7CCA" w:rsidRPr="00E9251C" w:rsidRDefault="002D7CCA" w:rsidP="00F1773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</w:tr>
      <w:tr w:rsidR="002D7CCA" w:rsidRPr="00E9251C" w:rsidTr="00F1773A">
        <w:trPr>
          <w:jc w:val="center"/>
        </w:trPr>
        <w:tc>
          <w:tcPr>
            <w:tcW w:w="85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制作</w:t>
            </w:r>
          </w:p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先进</w:t>
            </w:r>
          </w:p>
        </w:tc>
        <w:tc>
          <w:tcPr>
            <w:tcW w:w="7645" w:type="dxa"/>
            <w:vAlign w:val="center"/>
          </w:tcPr>
          <w:p w:rsidR="002D7CCA" w:rsidRPr="00E9251C" w:rsidRDefault="002D7CCA" w:rsidP="00E9251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要求图像清晰，文字简洁，通顺流畅，详略适宜，具有较好的整体性、协调性、艺术性和观赏性。</w:t>
            </w:r>
          </w:p>
        </w:tc>
        <w:tc>
          <w:tcPr>
            <w:tcW w:w="1128" w:type="dxa"/>
            <w:vAlign w:val="center"/>
          </w:tcPr>
          <w:p w:rsidR="002D7CCA" w:rsidRPr="00E9251C" w:rsidRDefault="002D7CCA" w:rsidP="00F1773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251C"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</w:tr>
    </w:tbl>
    <w:p w:rsidR="00A31364" w:rsidRPr="00E9251C" w:rsidRDefault="00A31364" w:rsidP="00DD5A7F">
      <w:pPr>
        <w:spacing w:line="440" w:lineRule="exact"/>
        <w:rPr>
          <w:sz w:val="24"/>
          <w:szCs w:val="24"/>
        </w:rPr>
      </w:pPr>
    </w:p>
    <w:sectPr w:rsidR="00A31364" w:rsidRPr="00E9251C" w:rsidSect="00DD5A7F">
      <w:pgSz w:w="11906" w:h="16838"/>
      <w:pgMar w:top="1134" w:right="127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D9" w:rsidRDefault="004A18D9" w:rsidP="00E9251C">
      <w:r>
        <w:separator/>
      </w:r>
    </w:p>
  </w:endnote>
  <w:endnote w:type="continuationSeparator" w:id="0">
    <w:p w:rsidR="004A18D9" w:rsidRDefault="004A18D9" w:rsidP="00E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D9" w:rsidRDefault="004A18D9" w:rsidP="00E9251C">
      <w:r>
        <w:separator/>
      </w:r>
    </w:p>
  </w:footnote>
  <w:footnote w:type="continuationSeparator" w:id="0">
    <w:p w:rsidR="004A18D9" w:rsidRDefault="004A18D9" w:rsidP="00E9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CA"/>
    <w:rsid w:val="002D7CCA"/>
    <w:rsid w:val="00337E5F"/>
    <w:rsid w:val="003A350C"/>
    <w:rsid w:val="004A18D9"/>
    <w:rsid w:val="00570A01"/>
    <w:rsid w:val="00592465"/>
    <w:rsid w:val="00592AA5"/>
    <w:rsid w:val="00645679"/>
    <w:rsid w:val="0083402E"/>
    <w:rsid w:val="00A31364"/>
    <w:rsid w:val="00B100F1"/>
    <w:rsid w:val="00DD5A7F"/>
    <w:rsid w:val="00E9251C"/>
    <w:rsid w:val="00F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E5F"/>
    <w:rPr>
      <w:b/>
      <w:bCs/>
    </w:rPr>
  </w:style>
  <w:style w:type="paragraph" w:styleId="a4">
    <w:name w:val="Normal (Web)"/>
    <w:basedOn w:val="a"/>
    <w:qFormat/>
    <w:rsid w:val="002D7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2D7C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qFormat/>
    <w:rsid w:val="002D7CC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9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9251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2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2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E5F"/>
    <w:rPr>
      <w:b/>
      <w:bCs/>
    </w:rPr>
  </w:style>
  <w:style w:type="paragraph" w:styleId="a4">
    <w:name w:val="Normal (Web)"/>
    <w:basedOn w:val="a"/>
    <w:qFormat/>
    <w:rsid w:val="002D7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2D7C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qFormat/>
    <w:rsid w:val="002D7CC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9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9251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2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2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320</Words>
  <Characters>1830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dcterms:created xsi:type="dcterms:W3CDTF">2018-10-31T02:11:00Z</dcterms:created>
  <dcterms:modified xsi:type="dcterms:W3CDTF">2018-11-05T02:35:00Z</dcterms:modified>
</cp:coreProperties>
</file>