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E6" w:rsidRPr="00D50C8F" w:rsidRDefault="007E3CBB">
      <w:pPr>
        <w:ind w:firstLine="562"/>
        <w:jc w:val="center"/>
        <w:rPr>
          <w:b/>
          <w:bCs/>
          <w:szCs w:val="28"/>
        </w:rPr>
      </w:pPr>
      <w:r>
        <w:rPr>
          <w:rFonts w:hint="eastAsia"/>
          <w:b/>
          <w:bCs/>
          <w:szCs w:val="28"/>
        </w:rPr>
        <w:t>关于举办</w:t>
      </w:r>
      <w:r w:rsidR="00D50C8F">
        <w:rPr>
          <w:rFonts w:hint="eastAsia"/>
          <w:b/>
          <w:bCs/>
          <w:szCs w:val="28"/>
        </w:rPr>
        <w:t>“飞扬杯”</w:t>
      </w:r>
      <w:r>
        <w:rPr>
          <w:rFonts w:hint="eastAsia"/>
          <w:b/>
          <w:bCs/>
          <w:szCs w:val="28"/>
        </w:rPr>
        <w:t>南通大学</w:t>
      </w:r>
      <w:r>
        <w:rPr>
          <w:rFonts w:hint="eastAsia"/>
          <w:b/>
          <w:bCs/>
          <w:szCs w:val="28"/>
        </w:rPr>
        <w:t>2018</w:t>
      </w:r>
      <w:r>
        <w:rPr>
          <w:rFonts w:hint="eastAsia"/>
          <w:b/>
          <w:bCs/>
          <w:szCs w:val="28"/>
        </w:rPr>
        <w:t>年</w:t>
      </w:r>
      <w:r>
        <w:rPr>
          <w:rFonts w:hint="eastAsia"/>
          <w:b/>
          <w:bCs/>
          <w:szCs w:val="28"/>
        </w:rPr>
        <w:t>BIM</w:t>
      </w:r>
      <w:r>
        <w:rPr>
          <w:rFonts w:hint="eastAsia"/>
          <w:b/>
          <w:bCs/>
          <w:szCs w:val="28"/>
        </w:rPr>
        <w:t>应用技能大赛暨</w:t>
      </w:r>
      <w:r>
        <w:rPr>
          <w:rFonts w:hint="eastAsia"/>
          <w:b/>
          <w:bCs/>
          <w:szCs w:val="28"/>
        </w:rPr>
        <w:t>BIM</w:t>
      </w:r>
      <w:r>
        <w:rPr>
          <w:rFonts w:hint="eastAsia"/>
          <w:b/>
          <w:bCs/>
          <w:szCs w:val="28"/>
        </w:rPr>
        <w:t>优秀案例作品邀请展的通知</w:t>
      </w:r>
    </w:p>
    <w:p w:rsidR="00F90CE6" w:rsidRPr="00E130EC" w:rsidRDefault="007E3CBB">
      <w:pPr>
        <w:spacing w:line="440" w:lineRule="exact"/>
        <w:ind w:firstLineChars="0" w:firstLine="0"/>
        <w:jc w:val="left"/>
        <w:rPr>
          <w:sz w:val="24"/>
        </w:rPr>
      </w:pPr>
      <w:r w:rsidRPr="00E130EC">
        <w:rPr>
          <w:rFonts w:hint="eastAsia"/>
          <w:sz w:val="24"/>
        </w:rPr>
        <w:t>各学院、部门：</w:t>
      </w:r>
    </w:p>
    <w:p w:rsidR="00F90CE6" w:rsidRDefault="007E3CBB">
      <w:pPr>
        <w:spacing w:line="440" w:lineRule="exact"/>
        <w:ind w:firstLine="480"/>
        <w:jc w:val="left"/>
        <w:rPr>
          <w:sz w:val="24"/>
        </w:rPr>
      </w:pPr>
      <w:r>
        <w:rPr>
          <w:rFonts w:hint="eastAsia"/>
          <w:sz w:val="24"/>
        </w:rPr>
        <w:t>为响应国家“十三五”规划，依据住建部《</w:t>
      </w:r>
      <w:r>
        <w:rPr>
          <w:rFonts w:hint="eastAsia"/>
          <w:sz w:val="24"/>
        </w:rPr>
        <w:t>2011</w:t>
      </w:r>
      <w:r>
        <w:rPr>
          <w:rFonts w:hint="eastAsia"/>
          <w:sz w:val="24"/>
        </w:rPr>
        <w:t>－</w:t>
      </w:r>
      <w:r>
        <w:rPr>
          <w:rFonts w:hint="eastAsia"/>
          <w:sz w:val="24"/>
        </w:rPr>
        <w:t>2015</w:t>
      </w:r>
      <w:r>
        <w:rPr>
          <w:rFonts w:hint="eastAsia"/>
          <w:sz w:val="24"/>
        </w:rPr>
        <w:t>年建筑业信息化发展纲要》、《</w:t>
      </w:r>
      <w:r>
        <w:rPr>
          <w:rFonts w:hint="eastAsia"/>
          <w:sz w:val="24"/>
        </w:rPr>
        <w:t>2016</w:t>
      </w:r>
      <w:r>
        <w:rPr>
          <w:rFonts w:hint="eastAsia"/>
          <w:sz w:val="24"/>
        </w:rPr>
        <w:t>－</w:t>
      </w:r>
      <w:r>
        <w:rPr>
          <w:rFonts w:hint="eastAsia"/>
          <w:sz w:val="24"/>
        </w:rPr>
        <w:t>2020</w:t>
      </w:r>
      <w:r>
        <w:rPr>
          <w:rFonts w:hint="eastAsia"/>
          <w:sz w:val="24"/>
        </w:rPr>
        <w:t>年建筑业信息化发展纲要》和南通市《市政府关于印发加快推进建筑产业现代化促进建筑业转型升级的实施意见》通政发【</w:t>
      </w:r>
      <w:r>
        <w:rPr>
          <w:rFonts w:hint="eastAsia"/>
          <w:sz w:val="24"/>
        </w:rPr>
        <w:t>2015</w:t>
      </w:r>
      <w:r>
        <w:rPr>
          <w:rFonts w:hint="eastAsia"/>
          <w:sz w:val="24"/>
        </w:rPr>
        <w:t>】</w:t>
      </w:r>
      <w:r>
        <w:rPr>
          <w:rFonts w:hint="eastAsia"/>
          <w:sz w:val="24"/>
        </w:rPr>
        <w:t>39</w:t>
      </w:r>
      <w:r>
        <w:rPr>
          <w:rFonts w:hint="eastAsia"/>
          <w:sz w:val="24"/>
        </w:rPr>
        <w:t>号文件，以推进</w:t>
      </w:r>
      <w:r>
        <w:rPr>
          <w:rFonts w:hint="eastAsia"/>
          <w:sz w:val="24"/>
        </w:rPr>
        <w:t>BIM</w:t>
      </w:r>
      <w:r>
        <w:rPr>
          <w:rFonts w:hint="eastAsia"/>
          <w:sz w:val="24"/>
        </w:rPr>
        <w:t>技术在南通建筑业的发展和应用，决定举办</w:t>
      </w:r>
      <w:r w:rsidR="002603E4" w:rsidRPr="002603E4">
        <w:rPr>
          <w:rFonts w:hint="eastAsia"/>
          <w:sz w:val="24"/>
        </w:rPr>
        <w:t>“飞扬杯”南通大学</w:t>
      </w:r>
      <w:r w:rsidR="002603E4" w:rsidRPr="002603E4">
        <w:rPr>
          <w:rFonts w:hint="eastAsia"/>
          <w:sz w:val="24"/>
        </w:rPr>
        <w:t>2018</w:t>
      </w:r>
      <w:r w:rsidR="002603E4" w:rsidRPr="002603E4">
        <w:rPr>
          <w:rFonts w:hint="eastAsia"/>
          <w:sz w:val="24"/>
        </w:rPr>
        <w:t>年</w:t>
      </w:r>
      <w:r w:rsidR="002603E4" w:rsidRPr="002603E4">
        <w:rPr>
          <w:rFonts w:hint="eastAsia"/>
          <w:sz w:val="24"/>
        </w:rPr>
        <w:t>BIM</w:t>
      </w:r>
      <w:r w:rsidR="002603E4" w:rsidRPr="002603E4">
        <w:rPr>
          <w:rFonts w:hint="eastAsia"/>
          <w:sz w:val="24"/>
        </w:rPr>
        <w:t>应用技能大赛暨</w:t>
      </w:r>
      <w:r w:rsidR="002603E4" w:rsidRPr="002603E4">
        <w:rPr>
          <w:rFonts w:hint="eastAsia"/>
          <w:sz w:val="24"/>
        </w:rPr>
        <w:t>BIM</w:t>
      </w:r>
      <w:r w:rsidR="002603E4" w:rsidRPr="002603E4">
        <w:rPr>
          <w:rFonts w:hint="eastAsia"/>
          <w:sz w:val="24"/>
        </w:rPr>
        <w:t>优秀案例作品邀请展</w:t>
      </w:r>
      <w:r>
        <w:rPr>
          <w:rFonts w:hint="eastAsia"/>
          <w:sz w:val="24"/>
        </w:rPr>
        <w:t>。本次</w:t>
      </w:r>
      <w:r w:rsidR="008C6C9D">
        <w:rPr>
          <w:rFonts w:hint="eastAsia"/>
          <w:sz w:val="24"/>
        </w:rPr>
        <w:t>活动</w:t>
      </w:r>
      <w:r>
        <w:rPr>
          <w:rFonts w:hint="eastAsia"/>
          <w:sz w:val="24"/>
        </w:rPr>
        <w:t>由教务处、团委主办，建筑工程学院、九三学社南通大学基层委员会承办，南通大学</w:t>
      </w:r>
      <w:r>
        <w:rPr>
          <w:rFonts w:hint="eastAsia"/>
          <w:sz w:val="24"/>
        </w:rPr>
        <w:t>BIM</w:t>
      </w:r>
      <w:r>
        <w:rPr>
          <w:rFonts w:hint="eastAsia"/>
          <w:sz w:val="24"/>
        </w:rPr>
        <w:t>俱乐部协办，通大飞扬</w:t>
      </w:r>
      <w:r>
        <w:rPr>
          <w:rFonts w:hint="eastAsia"/>
          <w:sz w:val="24"/>
        </w:rPr>
        <w:t>BIM</w:t>
      </w:r>
      <w:r w:rsidR="00D50C8F">
        <w:rPr>
          <w:rFonts w:hint="eastAsia"/>
          <w:sz w:val="24"/>
        </w:rPr>
        <w:t>研究工作室提供技术支持</w:t>
      </w:r>
      <w:r>
        <w:rPr>
          <w:rFonts w:hint="eastAsia"/>
          <w:sz w:val="24"/>
        </w:rPr>
        <w:t>。现将相关事项通知如下</w:t>
      </w:r>
      <w:r>
        <w:rPr>
          <w:rFonts w:hint="eastAsia"/>
          <w:sz w:val="24"/>
        </w:rPr>
        <w:t>:</w:t>
      </w:r>
    </w:p>
    <w:p w:rsidR="00F90CE6" w:rsidRDefault="007E3CBB">
      <w:pPr>
        <w:numPr>
          <w:ilvl w:val="0"/>
          <w:numId w:val="1"/>
        </w:numPr>
        <w:spacing w:line="440" w:lineRule="exact"/>
        <w:ind w:firstLine="482"/>
        <w:jc w:val="left"/>
        <w:rPr>
          <w:b/>
          <w:bCs/>
          <w:sz w:val="24"/>
        </w:rPr>
      </w:pPr>
      <w:r>
        <w:rPr>
          <w:rFonts w:hint="eastAsia"/>
          <w:b/>
          <w:bCs/>
          <w:sz w:val="24"/>
        </w:rPr>
        <w:t>比赛目的</w:t>
      </w:r>
    </w:p>
    <w:p w:rsidR="00F90CE6" w:rsidRDefault="007E3CBB">
      <w:pPr>
        <w:spacing w:line="440" w:lineRule="exact"/>
        <w:ind w:firstLine="480"/>
        <w:rPr>
          <w:sz w:val="24"/>
        </w:rPr>
      </w:pPr>
      <w:r>
        <w:rPr>
          <w:rFonts w:hint="eastAsia"/>
          <w:sz w:val="24"/>
        </w:rPr>
        <w:t>提升学生</w:t>
      </w:r>
      <w:r>
        <w:rPr>
          <w:rFonts w:hint="eastAsia"/>
          <w:sz w:val="24"/>
        </w:rPr>
        <w:t>BIM</w:t>
      </w:r>
      <w:r>
        <w:rPr>
          <w:rFonts w:hint="eastAsia"/>
          <w:sz w:val="24"/>
        </w:rPr>
        <w:t>专业技能，促进学生就业创业；推</w:t>
      </w:r>
      <w:r w:rsidR="008C6C9D">
        <w:rPr>
          <w:rFonts w:hint="eastAsia"/>
          <w:sz w:val="24"/>
        </w:rPr>
        <w:t>动</w:t>
      </w:r>
      <w:r>
        <w:rPr>
          <w:rFonts w:hint="eastAsia"/>
          <w:sz w:val="24"/>
        </w:rPr>
        <w:t>BIM</w:t>
      </w:r>
      <w:r w:rsidR="008C6C9D">
        <w:rPr>
          <w:rFonts w:hint="eastAsia"/>
          <w:sz w:val="24"/>
        </w:rPr>
        <w:t>技术的应用和发展</w:t>
      </w:r>
      <w:r>
        <w:rPr>
          <w:rFonts w:hint="eastAsia"/>
          <w:sz w:val="24"/>
        </w:rPr>
        <w:t>；打造大学生和企业技术交流</w:t>
      </w:r>
      <w:r w:rsidR="008C6C9D">
        <w:rPr>
          <w:rFonts w:hint="eastAsia"/>
          <w:sz w:val="24"/>
        </w:rPr>
        <w:t>、</w:t>
      </w:r>
      <w:r>
        <w:rPr>
          <w:rFonts w:hint="eastAsia"/>
          <w:sz w:val="24"/>
        </w:rPr>
        <w:t>人才引进的平台等。</w:t>
      </w:r>
    </w:p>
    <w:p w:rsidR="00F90CE6" w:rsidRDefault="007E3CBB">
      <w:pPr>
        <w:spacing w:line="440" w:lineRule="exact"/>
        <w:ind w:left="482" w:firstLineChars="0" w:firstLine="0"/>
        <w:rPr>
          <w:b/>
          <w:bCs/>
          <w:sz w:val="24"/>
        </w:rPr>
      </w:pPr>
      <w:r>
        <w:rPr>
          <w:rFonts w:hint="eastAsia"/>
          <w:b/>
          <w:bCs/>
          <w:sz w:val="24"/>
        </w:rPr>
        <w:t>二、参赛、参展对象</w:t>
      </w:r>
    </w:p>
    <w:p w:rsidR="00F90CE6" w:rsidRDefault="007E3CBB">
      <w:pPr>
        <w:spacing w:line="440" w:lineRule="exact"/>
        <w:ind w:firstLine="480"/>
        <w:rPr>
          <w:sz w:val="24"/>
        </w:rPr>
      </w:pPr>
      <w:r>
        <w:rPr>
          <w:rFonts w:hint="eastAsia"/>
          <w:sz w:val="24"/>
        </w:rPr>
        <w:t>1</w:t>
      </w:r>
      <w:r w:rsidR="00B4632D">
        <w:rPr>
          <w:rFonts w:hint="eastAsia"/>
          <w:sz w:val="24"/>
        </w:rPr>
        <w:t>．</w:t>
      </w:r>
      <w:r>
        <w:rPr>
          <w:rFonts w:hint="eastAsia"/>
          <w:sz w:val="24"/>
        </w:rPr>
        <w:t>在校大学生；</w:t>
      </w:r>
    </w:p>
    <w:p w:rsidR="00F90CE6" w:rsidRDefault="007E3CBB">
      <w:pPr>
        <w:spacing w:line="440" w:lineRule="exact"/>
        <w:ind w:firstLine="480"/>
        <w:rPr>
          <w:sz w:val="24"/>
        </w:rPr>
      </w:pPr>
      <w:r>
        <w:rPr>
          <w:rFonts w:hint="eastAsia"/>
          <w:sz w:val="24"/>
        </w:rPr>
        <w:t>2</w:t>
      </w:r>
      <w:r>
        <w:rPr>
          <w:rFonts w:hint="eastAsia"/>
          <w:sz w:val="24"/>
        </w:rPr>
        <w:t>．相关单位（勘察、设计、施工、咨询等单位）。</w:t>
      </w:r>
    </w:p>
    <w:p w:rsidR="00F90CE6" w:rsidRDefault="007E3CBB">
      <w:pPr>
        <w:spacing w:line="440" w:lineRule="exact"/>
        <w:ind w:firstLine="482"/>
        <w:rPr>
          <w:b/>
          <w:bCs/>
          <w:sz w:val="24"/>
        </w:rPr>
      </w:pPr>
      <w:r>
        <w:rPr>
          <w:rFonts w:hint="eastAsia"/>
          <w:b/>
          <w:bCs/>
          <w:sz w:val="24"/>
        </w:rPr>
        <w:t>三、参赛形式</w:t>
      </w:r>
    </w:p>
    <w:p w:rsidR="00F90CE6" w:rsidRDefault="007E3CBB">
      <w:pPr>
        <w:spacing w:line="440" w:lineRule="exact"/>
        <w:ind w:firstLine="480"/>
        <w:rPr>
          <w:sz w:val="24"/>
        </w:rPr>
      </w:pPr>
      <w:r>
        <w:rPr>
          <w:rFonts w:hint="eastAsia"/>
          <w:sz w:val="24"/>
        </w:rPr>
        <w:t>1</w:t>
      </w:r>
      <w:r>
        <w:rPr>
          <w:rFonts w:hint="eastAsia"/>
          <w:sz w:val="24"/>
        </w:rPr>
        <w:t>．学生以团队为单位参赛，每个团队不超过</w:t>
      </w:r>
      <w:r>
        <w:rPr>
          <w:rFonts w:hint="eastAsia"/>
          <w:sz w:val="24"/>
        </w:rPr>
        <w:t>3</w:t>
      </w:r>
      <w:r>
        <w:rPr>
          <w:rFonts w:hint="eastAsia"/>
          <w:sz w:val="24"/>
        </w:rPr>
        <w:t>人；</w:t>
      </w:r>
    </w:p>
    <w:p w:rsidR="00F90CE6" w:rsidRDefault="007E3CBB">
      <w:pPr>
        <w:spacing w:line="440" w:lineRule="exact"/>
        <w:ind w:firstLine="480"/>
        <w:rPr>
          <w:sz w:val="24"/>
        </w:rPr>
      </w:pPr>
      <w:r>
        <w:rPr>
          <w:rFonts w:hint="eastAsia"/>
          <w:sz w:val="24"/>
        </w:rPr>
        <w:t>2</w:t>
      </w:r>
      <w:r>
        <w:rPr>
          <w:rFonts w:hint="eastAsia"/>
          <w:sz w:val="24"/>
        </w:rPr>
        <w:t>．企业以单位提交</w:t>
      </w:r>
      <w:r>
        <w:rPr>
          <w:rFonts w:hint="eastAsia"/>
          <w:sz w:val="24"/>
        </w:rPr>
        <w:t>BIM</w:t>
      </w:r>
      <w:r>
        <w:rPr>
          <w:rFonts w:hint="eastAsia"/>
          <w:sz w:val="24"/>
        </w:rPr>
        <w:t>案例进行参展，展板自制</w:t>
      </w:r>
      <w:r>
        <w:rPr>
          <w:rFonts w:cstheme="minorHAnsi" w:hint="eastAsia"/>
          <w:sz w:val="24"/>
        </w:rPr>
        <w:t>，大小：</w:t>
      </w:r>
      <w:r>
        <w:rPr>
          <w:rFonts w:cstheme="minorHAnsi" w:hint="eastAsia"/>
          <w:sz w:val="24"/>
        </w:rPr>
        <w:t>1#</w:t>
      </w:r>
      <w:r>
        <w:rPr>
          <w:rFonts w:cstheme="minorHAnsi" w:hint="eastAsia"/>
          <w:sz w:val="24"/>
        </w:rPr>
        <w:t>图纸（提交作品为自主</w:t>
      </w:r>
      <w:r>
        <w:rPr>
          <w:rFonts w:hint="eastAsia"/>
          <w:sz w:val="24"/>
        </w:rPr>
        <w:t>知识产权，如涉及版权纠纷由参展单位负责）。</w:t>
      </w:r>
    </w:p>
    <w:p w:rsidR="00F90CE6" w:rsidRDefault="007E3CBB">
      <w:pPr>
        <w:spacing w:line="440" w:lineRule="exact"/>
        <w:ind w:firstLine="482"/>
        <w:rPr>
          <w:b/>
          <w:bCs/>
          <w:sz w:val="24"/>
        </w:rPr>
      </w:pPr>
      <w:r>
        <w:rPr>
          <w:rFonts w:hint="eastAsia"/>
          <w:b/>
          <w:bCs/>
          <w:sz w:val="24"/>
        </w:rPr>
        <w:t>四、大赛内容</w:t>
      </w:r>
    </w:p>
    <w:p w:rsidR="00F90CE6" w:rsidRDefault="007E3CBB">
      <w:pPr>
        <w:spacing w:line="440" w:lineRule="exact"/>
        <w:ind w:firstLine="480"/>
        <w:rPr>
          <w:sz w:val="24"/>
        </w:rPr>
      </w:pPr>
      <w:r>
        <w:rPr>
          <w:rFonts w:hint="eastAsia"/>
          <w:sz w:val="24"/>
        </w:rPr>
        <w:t>BIM</w:t>
      </w:r>
      <w:r>
        <w:rPr>
          <w:rFonts w:hint="eastAsia"/>
          <w:sz w:val="24"/>
        </w:rPr>
        <w:t>建模和</w:t>
      </w:r>
      <w:r>
        <w:rPr>
          <w:rFonts w:hint="eastAsia"/>
          <w:sz w:val="24"/>
        </w:rPr>
        <w:t>BIM</w:t>
      </w:r>
      <w:r>
        <w:rPr>
          <w:rFonts w:hint="eastAsia"/>
          <w:sz w:val="24"/>
        </w:rPr>
        <w:t>模型应用【基于</w:t>
      </w:r>
      <w:r>
        <w:rPr>
          <w:rFonts w:hint="eastAsia"/>
          <w:sz w:val="24"/>
        </w:rPr>
        <w:t>BIM</w:t>
      </w:r>
      <w:r>
        <w:rPr>
          <w:rFonts w:hint="eastAsia"/>
          <w:sz w:val="24"/>
        </w:rPr>
        <w:t>模型的出图、算量、渲染、管线综合和初步优化（基于</w:t>
      </w:r>
      <w:r>
        <w:rPr>
          <w:rFonts w:hint="eastAsia"/>
          <w:sz w:val="24"/>
        </w:rPr>
        <w:t>BIM</w:t>
      </w:r>
      <w:r>
        <w:rPr>
          <w:rFonts w:hint="eastAsia"/>
          <w:sz w:val="24"/>
        </w:rPr>
        <w:t>）、施工模拟等】；参展作品评选。</w:t>
      </w:r>
    </w:p>
    <w:p w:rsidR="00F90CE6" w:rsidRDefault="007E3CBB">
      <w:pPr>
        <w:spacing w:line="440" w:lineRule="exact"/>
        <w:ind w:firstLine="482"/>
        <w:rPr>
          <w:b/>
          <w:bCs/>
          <w:sz w:val="24"/>
        </w:rPr>
      </w:pPr>
      <w:r>
        <w:rPr>
          <w:rFonts w:hint="eastAsia"/>
          <w:b/>
          <w:bCs/>
          <w:sz w:val="24"/>
        </w:rPr>
        <w:t>五、比赛时间</w:t>
      </w:r>
    </w:p>
    <w:p w:rsidR="00F90CE6" w:rsidRDefault="007E3CBB">
      <w:pPr>
        <w:spacing w:line="440" w:lineRule="exact"/>
        <w:ind w:firstLine="480"/>
        <w:rPr>
          <w:sz w:val="24"/>
        </w:rPr>
      </w:pPr>
      <w:r>
        <w:rPr>
          <w:rFonts w:hint="eastAsia"/>
          <w:sz w:val="24"/>
        </w:rPr>
        <w:t>赛题公布时间：</w:t>
      </w:r>
      <w:r>
        <w:rPr>
          <w:rFonts w:hint="eastAsia"/>
          <w:sz w:val="24"/>
        </w:rPr>
        <w:t>11</w:t>
      </w:r>
      <w:r>
        <w:rPr>
          <w:rFonts w:hint="eastAsia"/>
          <w:sz w:val="24"/>
        </w:rPr>
        <w:t>月</w:t>
      </w:r>
      <w:r>
        <w:rPr>
          <w:rFonts w:hint="eastAsia"/>
          <w:sz w:val="24"/>
        </w:rPr>
        <w:t>10</w:t>
      </w:r>
      <w:r>
        <w:rPr>
          <w:rFonts w:hint="eastAsia"/>
          <w:sz w:val="24"/>
        </w:rPr>
        <w:t>日；</w:t>
      </w:r>
    </w:p>
    <w:p w:rsidR="00F90CE6" w:rsidRDefault="007E3CBB">
      <w:pPr>
        <w:spacing w:line="440" w:lineRule="exact"/>
        <w:ind w:firstLine="480"/>
        <w:rPr>
          <w:sz w:val="24"/>
        </w:rPr>
      </w:pPr>
      <w:r>
        <w:rPr>
          <w:rFonts w:hint="eastAsia"/>
          <w:sz w:val="24"/>
        </w:rPr>
        <w:t>作品提交截止时间：</w:t>
      </w:r>
      <w:r>
        <w:rPr>
          <w:rFonts w:hint="eastAsia"/>
          <w:sz w:val="24"/>
        </w:rPr>
        <w:t>11</w:t>
      </w:r>
      <w:r>
        <w:rPr>
          <w:rFonts w:hint="eastAsia"/>
          <w:sz w:val="24"/>
        </w:rPr>
        <w:t>月</w:t>
      </w:r>
      <w:r>
        <w:rPr>
          <w:rFonts w:hint="eastAsia"/>
          <w:sz w:val="24"/>
        </w:rPr>
        <w:t>22</w:t>
      </w:r>
      <w:r>
        <w:rPr>
          <w:rFonts w:hint="eastAsia"/>
          <w:sz w:val="24"/>
        </w:rPr>
        <w:t>日；</w:t>
      </w:r>
    </w:p>
    <w:p w:rsidR="00F90CE6" w:rsidRDefault="007E3CBB">
      <w:pPr>
        <w:spacing w:line="440" w:lineRule="exact"/>
        <w:ind w:firstLine="480"/>
        <w:rPr>
          <w:sz w:val="24"/>
        </w:rPr>
      </w:pPr>
      <w:r>
        <w:rPr>
          <w:rFonts w:hint="eastAsia"/>
          <w:sz w:val="24"/>
        </w:rPr>
        <w:t>作品预评时间：</w:t>
      </w:r>
      <w:r>
        <w:rPr>
          <w:rFonts w:hint="eastAsia"/>
          <w:sz w:val="24"/>
        </w:rPr>
        <w:t>11</w:t>
      </w:r>
      <w:r>
        <w:rPr>
          <w:rFonts w:hint="eastAsia"/>
          <w:sz w:val="24"/>
        </w:rPr>
        <w:t>月</w:t>
      </w:r>
      <w:r>
        <w:rPr>
          <w:rFonts w:hint="eastAsia"/>
          <w:sz w:val="24"/>
        </w:rPr>
        <w:t>23</w:t>
      </w:r>
      <w:r>
        <w:rPr>
          <w:rFonts w:hint="eastAsia"/>
          <w:sz w:val="24"/>
        </w:rPr>
        <w:t>—</w:t>
      </w:r>
      <w:r>
        <w:rPr>
          <w:rFonts w:hint="eastAsia"/>
          <w:sz w:val="24"/>
        </w:rPr>
        <w:t>24</w:t>
      </w:r>
      <w:r>
        <w:rPr>
          <w:rFonts w:hint="eastAsia"/>
          <w:sz w:val="24"/>
        </w:rPr>
        <w:t>日；</w:t>
      </w:r>
    </w:p>
    <w:p w:rsidR="00F90CE6" w:rsidRDefault="007E3CBB">
      <w:pPr>
        <w:spacing w:line="440" w:lineRule="exact"/>
        <w:ind w:firstLine="480"/>
        <w:rPr>
          <w:sz w:val="24"/>
        </w:rPr>
      </w:pPr>
      <w:r>
        <w:rPr>
          <w:rFonts w:hint="eastAsia"/>
          <w:sz w:val="24"/>
        </w:rPr>
        <w:t>答辩和评审时间：</w:t>
      </w:r>
      <w:r>
        <w:rPr>
          <w:rFonts w:hint="eastAsia"/>
          <w:sz w:val="24"/>
        </w:rPr>
        <w:t>11</w:t>
      </w:r>
      <w:r>
        <w:rPr>
          <w:rFonts w:hint="eastAsia"/>
          <w:sz w:val="24"/>
        </w:rPr>
        <w:t>月</w:t>
      </w:r>
      <w:r>
        <w:rPr>
          <w:rFonts w:hint="eastAsia"/>
          <w:sz w:val="24"/>
        </w:rPr>
        <w:t>25</w:t>
      </w:r>
      <w:r>
        <w:rPr>
          <w:rFonts w:hint="eastAsia"/>
          <w:sz w:val="24"/>
        </w:rPr>
        <w:t>日下午</w:t>
      </w:r>
      <w:r>
        <w:rPr>
          <w:rFonts w:hint="eastAsia"/>
          <w:sz w:val="24"/>
        </w:rPr>
        <w:t>1:30</w:t>
      </w:r>
      <w:r>
        <w:rPr>
          <w:rFonts w:hint="eastAsia"/>
          <w:sz w:val="24"/>
        </w:rPr>
        <w:t>；</w:t>
      </w:r>
    </w:p>
    <w:p w:rsidR="00F90CE6" w:rsidRDefault="007E3CBB">
      <w:pPr>
        <w:spacing w:line="440" w:lineRule="exact"/>
        <w:ind w:firstLine="480"/>
        <w:rPr>
          <w:sz w:val="24"/>
        </w:rPr>
      </w:pPr>
      <w:r>
        <w:rPr>
          <w:rFonts w:hint="eastAsia"/>
          <w:sz w:val="24"/>
        </w:rPr>
        <w:t>颁奖及人才招聘洽谈会时间：</w:t>
      </w:r>
      <w:r>
        <w:rPr>
          <w:rFonts w:hint="eastAsia"/>
          <w:sz w:val="24"/>
        </w:rPr>
        <w:t>11</w:t>
      </w:r>
      <w:r>
        <w:rPr>
          <w:rFonts w:hint="eastAsia"/>
          <w:sz w:val="24"/>
        </w:rPr>
        <w:t>月</w:t>
      </w:r>
      <w:r>
        <w:rPr>
          <w:rFonts w:hint="eastAsia"/>
          <w:sz w:val="24"/>
        </w:rPr>
        <w:t>25</w:t>
      </w:r>
      <w:r>
        <w:rPr>
          <w:rFonts w:hint="eastAsia"/>
          <w:sz w:val="24"/>
        </w:rPr>
        <w:t>日下午</w:t>
      </w:r>
      <w:r>
        <w:rPr>
          <w:rFonts w:hint="eastAsia"/>
          <w:sz w:val="24"/>
        </w:rPr>
        <w:t>4:30</w:t>
      </w:r>
      <w:r>
        <w:rPr>
          <w:rFonts w:hint="eastAsia"/>
          <w:sz w:val="24"/>
        </w:rPr>
        <w:t>。</w:t>
      </w:r>
    </w:p>
    <w:p w:rsidR="00F90CE6" w:rsidRDefault="007E3CBB">
      <w:pPr>
        <w:spacing w:line="440" w:lineRule="exact"/>
        <w:ind w:firstLine="482"/>
        <w:rPr>
          <w:b/>
          <w:bCs/>
          <w:sz w:val="24"/>
        </w:rPr>
      </w:pPr>
      <w:r>
        <w:rPr>
          <w:rFonts w:hint="eastAsia"/>
          <w:b/>
          <w:bCs/>
          <w:sz w:val="24"/>
        </w:rPr>
        <w:lastRenderedPageBreak/>
        <w:t>六、比赛形式及流程</w:t>
      </w:r>
    </w:p>
    <w:p w:rsidR="00F90CE6" w:rsidRDefault="007E3CBB">
      <w:pPr>
        <w:spacing w:line="440" w:lineRule="exact"/>
        <w:ind w:left="482" w:firstLineChars="0" w:firstLine="0"/>
        <w:rPr>
          <w:b/>
          <w:bCs/>
          <w:sz w:val="24"/>
        </w:rPr>
      </w:pPr>
      <w:r>
        <w:rPr>
          <w:rFonts w:hint="eastAsia"/>
          <w:sz w:val="24"/>
        </w:rPr>
        <w:t>1</w:t>
      </w:r>
      <w:r>
        <w:rPr>
          <w:rFonts w:hint="eastAsia"/>
          <w:sz w:val="24"/>
        </w:rPr>
        <w:t>．比赛形式：线下完成作品，提交作品，现场答辩；</w:t>
      </w:r>
    </w:p>
    <w:p w:rsidR="00F90CE6" w:rsidRDefault="007E3CBB">
      <w:pPr>
        <w:spacing w:line="440" w:lineRule="exact"/>
        <w:ind w:firstLine="480"/>
        <w:rPr>
          <w:sz w:val="24"/>
        </w:rPr>
      </w:pPr>
      <w:r>
        <w:rPr>
          <w:rFonts w:hint="eastAsia"/>
          <w:sz w:val="24"/>
        </w:rPr>
        <w:t>2</w:t>
      </w:r>
      <w:r>
        <w:rPr>
          <w:rFonts w:hint="eastAsia"/>
          <w:sz w:val="24"/>
        </w:rPr>
        <w:t>．比赛流程：报名——公布题目——线下完成作品并提交——预评——现场答辩——评审与作品颁奖——人才招聘洽谈会。</w:t>
      </w:r>
    </w:p>
    <w:p w:rsidR="00F90CE6" w:rsidRDefault="007E3CBB">
      <w:pPr>
        <w:spacing w:line="440" w:lineRule="exact"/>
        <w:ind w:firstLine="482"/>
        <w:rPr>
          <w:b/>
          <w:bCs/>
          <w:sz w:val="24"/>
        </w:rPr>
      </w:pPr>
      <w:r>
        <w:rPr>
          <w:rFonts w:hint="eastAsia"/>
          <w:b/>
          <w:bCs/>
          <w:sz w:val="24"/>
        </w:rPr>
        <w:t>七、比赛培训</w:t>
      </w:r>
    </w:p>
    <w:p w:rsidR="00F90CE6" w:rsidRDefault="007E3CBB">
      <w:pPr>
        <w:spacing w:line="440" w:lineRule="exact"/>
        <w:ind w:firstLine="480"/>
        <w:rPr>
          <w:sz w:val="24"/>
        </w:rPr>
      </w:pPr>
      <w:r>
        <w:rPr>
          <w:rFonts w:hint="eastAsia"/>
          <w:sz w:val="24"/>
        </w:rPr>
        <w:t>由本次比赛的技术支持单位对参赛人员免费做关于</w:t>
      </w:r>
      <w:proofErr w:type="spellStart"/>
      <w:r>
        <w:rPr>
          <w:rFonts w:hint="eastAsia"/>
          <w:sz w:val="24"/>
        </w:rPr>
        <w:t>revit</w:t>
      </w:r>
      <w:proofErr w:type="spellEnd"/>
      <w:r>
        <w:rPr>
          <w:rFonts w:hint="eastAsia"/>
          <w:sz w:val="24"/>
        </w:rPr>
        <w:t>建模、</w:t>
      </w:r>
      <w:proofErr w:type="gramStart"/>
      <w:r>
        <w:rPr>
          <w:rFonts w:hint="eastAsia"/>
          <w:sz w:val="24"/>
        </w:rPr>
        <w:t>算量等</w:t>
      </w:r>
      <w:proofErr w:type="gramEnd"/>
      <w:r>
        <w:rPr>
          <w:rFonts w:hint="eastAsia"/>
          <w:sz w:val="24"/>
        </w:rPr>
        <w:t>相关内容的培训。</w:t>
      </w:r>
    </w:p>
    <w:p w:rsidR="00F90CE6" w:rsidRDefault="007E3CBB">
      <w:pPr>
        <w:spacing w:line="440" w:lineRule="exact"/>
        <w:ind w:firstLine="480"/>
        <w:rPr>
          <w:sz w:val="24"/>
        </w:rPr>
      </w:pPr>
      <w:r>
        <w:rPr>
          <w:rFonts w:hint="eastAsia"/>
          <w:sz w:val="24"/>
        </w:rPr>
        <w:t>时间：</w:t>
      </w:r>
      <w:r>
        <w:rPr>
          <w:rFonts w:hint="eastAsia"/>
          <w:sz w:val="24"/>
        </w:rPr>
        <w:t>11</w:t>
      </w:r>
      <w:r>
        <w:rPr>
          <w:rFonts w:hint="eastAsia"/>
          <w:sz w:val="24"/>
        </w:rPr>
        <w:t>月</w:t>
      </w:r>
      <w:r>
        <w:rPr>
          <w:rFonts w:hint="eastAsia"/>
          <w:sz w:val="24"/>
        </w:rPr>
        <w:t>10</w:t>
      </w:r>
      <w:r>
        <w:rPr>
          <w:rFonts w:hint="eastAsia"/>
          <w:sz w:val="24"/>
        </w:rPr>
        <w:t>—</w:t>
      </w:r>
      <w:r>
        <w:rPr>
          <w:rFonts w:hint="eastAsia"/>
          <w:sz w:val="24"/>
        </w:rPr>
        <w:t>20</w:t>
      </w:r>
      <w:r>
        <w:rPr>
          <w:rFonts w:hint="eastAsia"/>
          <w:sz w:val="24"/>
        </w:rPr>
        <w:t>日，具体时间另行通知。</w:t>
      </w:r>
    </w:p>
    <w:p w:rsidR="00F90CE6" w:rsidRDefault="007E3CBB">
      <w:pPr>
        <w:spacing w:line="440" w:lineRule="exact"/>
        <w:ind w:firstLine="480"/>
        <w:rPr>
          <w:sz w:val="24"/>
        </w:rPr>
      </w:pPr>
      <w:r>
        <w:rPr>
          <w:rFonts w:hint="eastAsia"/>
          <w:sz w:val="24"/>
        </w:rPr>
        <w:t>地点：南通大学主校区，计算机楼机房</w:t>
      </w:r>
      <w:r>
        <w:rPr>
          <w:rFonts w:hint="eastAsia"/>
          <w:sz w:val="24"/>
        </w:rPr>
        <w:t>303</w:t>
      </w:r>
      <w:r>
        <w:rPr>
          <w:rFonts w:hint="eastAsia"/>
          <w:sz w:val="24"/>
        </w:rPr>
        <w:t>、</w:t>
      </w:r>
      <w:r>
        <w:rPr>
          <w:rFonts w:hint="eastAsia"/>
          <w:sz w:val="24"/>
        </w:rPr>
        <w:t>305</w:t>
      </w:r>
      <w:r>
        <w:rPr>
          <w:rFonts w:hint="eastAsia"/>
          <w:sz w:val="24"/>
        </w:rPr>
        <w:t>室。</w:t>
      </w:r>
    </w:p>
    <w:p w:rsidR="00F90CE6" w:rsidRDefault="007E3CBB">
      <w:pPr>
        <w:spacing w:line="440" w:lineRule="exact"/>
        <w:ind w:firstLine="482"/>
        <w:rPr>
          <w:b/>
          <w:sz w:val="24"/>
        </w:rPr>
      </w:pPr>
      <w:r>
        <w:rPr>
          <w:rFonts w:hint="eastAsia"/>
          <w:b/>
          <w:sz w:val="24"/>
        </w:rPr>
        <w:t>八、奖项设立</w:t>
      </w:r>
    </w:p>
    <w:p w:rsidR="00F90CE6" w:rsidRPr="00EB23D1" w:rsidRDefault="007E3CBB">
      <w:pPr>
        <w:spacing w:line="440" w:lineRule="exact"/>
        <w:ind w:firstLine="480"/>
        <w:rPr>
          <w:sz w:val="24"/>
        </w:rPr>
      </w:pPr>
      <w:r w:rsidRPr="00EB23D1">
        <w:rPr>
          <w:rFonts w:hint="eastAsia"/>
          <w:sz w:val="24"/>
        </w:rPr>
        <w:t>学生</w:t>
      </w:r>
      <w:proofErr w:type="gramStart"/>
      <w:r w:rsidRPr="00EB23D1">
        <w:rPr>
          <w:rFonts w:hint="eastAsia"/>
          <w:sz w:val="24"/>
        </w:rPr>
        <w:t>组作品</w:t>
      </w:r>
      <w:proofErr w:type="gramEnd"/>
      <w:r w:rsidRPr="00EB23D1">
        <w:rPr>
          <w:rFonts w:hint="eastAsia"/>
          <w:sz w:val="24"/>
        </w:rPr>
        <w:t>答辩评审设一、二、三等奖若干。</w:t>
      </w:r>
    </w:p>
    <w:p w:rsidR="00F90CE6" w:rsidRPr="00EB23D1" w:rsidRDefault="007E3CBB">
      <w:pPr>
        <w:spacing w:line="440" w:lineRule="exact"/>
        <w:ind w:firstLine="480"/>
        <w:rPr>
          <w:sz w:val="24"/>
        </w:rPr>
      </w:pPr>
      <w:r w:rsidRPr="00EB23D1">
        <w:rPr>
          <w:rFonts w:hint="eastAsia"/>
          <w:sz w:val="24"/>
        </w:rPr>
        <w:t>企业组</w:t>
      </w:r>
      <w:r w:rsidRPr="00EB23D1">
        <w:rPr>
          <w:rFonts w:hint="eastAsia"/>
          <w:sz w:val="24"/>
        </w:rPr>
        <w:t>BIM</w:t>
      </w:r>
      <w:r w:rsidRPr="00EB23D1">
        <w:rPr>
          <w:rFonts w:hint="eastAsia"/>
          <w:sz w:val="24"/>
        </w:rPr>
        <w:t>优秀案例作品评选设一、二、三等奖若干。</w:t>
      </w:r>
    </w:p>
    <w:p w:rsidR="00F90CE6" w:rsidRDefault="007E3CBB">
      <w:pPr>
        <w:spacing w:line="440" w:lineRule="exact"/>
        <w:ind w:firstLine="482"/>
        <w:rPr>
          <w:b/>
          <w:bCs/>
          <w:sz w:val="24"/>
        </w:rPr>
      </w:pPr>
      <w:r>
        <w:rPr>
          <w:rFonts w:hint="eastAsia"/>
          <w:b/>
          <w:bCs/>
          <w:sz w:val="24"/>
        </w:rPr>
        <w:t>九、报名方式：</w:t>
      </w:r>
    </w:p>
    <w:p w:rsidR="00F90CE6" w:rsidRDefault="007E3CBB">
      <w:pPr>
        <w:ind w:firstLine="480"/>
        <w:rPr>
          <w:rFonts w:ascii="宋体" w:eastAsia="宋体" w:hAnsi="宋体" w:cs="宋体"/>
          <w:kern w:val="0"/>
          <w:sz w:val="24"/>
        </w:rPr>
      </w:pPr>
      <w:r>
        <w:rPr>
          <w:rFonts w:ascii="宋体" w:eastAsia="宋体" w:hAnsi="宋体" w:cs="宋体" w:hint="eastAsia"/>
          <w:kern w:val="0"/>
          <w:sz w:val="24"/>
        </w:rPr>
        <w:t>参赛队伍</w:t>
      </w:r>
      <w:r w:rsidR="002D46EC">
        <w:rPr>
          <w:rFonts w:hint="eastAsia"/>
          <w:sz w:val="24"/>
        </w:rPr>
        <w:t>参赛细则详见附件</w:t>
      </w:r>
      <w:r w:rsidR="002D46EC">
        <w:rPr>
          <w:rFonts w:hint="eastAsia"/>
          <w:sz w:val="24"/>
        </w:rPr>
        <w:t>1</w:t>
      </w:r>
      <w:r w:rsidR="002D46EC">
        <w:rPr>
          <w:rFonts w:hint="eastAsia"/>
          <w:sz w:val="24"/>
        </w:rPr>
        <w:t>。</w:t>
      </w:r>
    </w:p>
    <w:p w:rsidR="00F90CE6" w:rsidRPr="004510A2" w:rsidRDefault="004510A2" w:rsidP="004510A2">
      <w:pPr>
        <w:spacing w:line="440" w:lineRule="exact"/>
        <w:ind w:firstLine="480"/>
        <w:rPr>
          <w:sz w:val="24"/>
        </w:rPr>
      </w:pPr>
      <w:bookmarkStart w:id="0" w:name="_GoBack"/>
      <w:r w:rsidRPr="004510A2">
        <w:rPr>
          <w:rFonts w:hint="eastAsia"/>
          <w:bCs/>
          <w:sz w:val="24"/>
        </w:rPr>
        <w:t>联系人</w:t>
      </w:r>
      <w:r w:rsidR="007E3CBB" w:rsidRPr="004510A2">
        <w:rPr>
          <w:rFonts w:hint="eastAsia"/>
          <w:bCs/>
          <w:sz w:val="24"/>
        </w:rPr>
        <w:t>：</w:t>
      </w:r>
      <w:r w:rsidR="007E3CBB" w:rsidRPr="004510A2">
        <w:rPr>
          <w:rFonts w:hint="eastAsia"/>
          <w:sz w:val="24"/>
        </w:rPr>
        <w:t>范老师</w:t>
      </w:r>
      <w:r w:rsidR="007E3CBB" w:rsidRPr="004510A2">
        <w:rPr>
          <w:rFonts w:hint="eastAsia"/>
          <w:sz w:val="24"/>
        </w:rPr>
        <w:t xml:space="preserve"> 13615212200</w:t>
      </w:r>
      <w:r w:rsidR="002C4A48" w:rsidRPr="004510A2">
        <w:rPr>
          <w:rFonts w:hint="eastAsia"/>
          <w:sz w:val="24"/>
        </w:rPr>
        <w:t>；</w:t>
      </w:r>
      <w:r w:rsidR="007E3CBB" w:rsidRPr="004510A2">
        <w:rPr>
          <w:rFonts w:hint="eastAsia"/>
          <w:sz w:val="24"/>
        </w:rPr>
        <w:t>刘老师</w:t>
      </w:r>
      <w:r w:rsidR="007E3CBB" w:rsidRPr="004510A2">
        <w:rPr>
          <w:rFonts w:hint="eastAsia"/>
          <w:sz w:val="24"/>
        </w:rPr>
        <w:t>13773673619</w:t>
      </w:r>
      <w:r w:rsidR="002C4A48" w:rsidRPr="004510A2">
        <w:rPr>
          <w:rFonts w:hint="eastAsia"/>
          <w:sz w:val="24"/>
        </w:rPr>
        <w:t>；</w:t>
      </w:r>
      <w:r w:rsidR="007E3CBB" w:rsidRPr="004510A2">
        <w:rPr>
          <w:rFonts w:hint="eastAsia"/>
          <w:sz w:val="24"/>
        </w:rPr>
        <w:t>罗工</w:t>
      </w:r>
      <w:r w:rsidR="007E3CBB" w:rsidRPr="004510A2">
        <w:rPr>
          <w:rFonts w:hint="eastAsia"/>
          <w:sz w:val="24"/>
        </w:rPr>
        <w:t xml:space="preserve"> 13861900107</w:t>
      </w:r>
      <w:r w:rsidR="002C4A48" w:rsidRPr="004510A2">
        <w:rPr>
          <w:rFonts w:hint="eastAsia"/>
          <w:sz w:val="24"/>
        </w:rPr>
        <w:t>。</w:t>
      </w:r>
    </w:p>
    <w:bookmarkEnd w:id="0"/>
    <w:p w:rsidR="00F90CE6" w:rsidRDefault="00F90CE6">
      <w:pPr>
        <w:spacing w:line="440" w:lineRule="exact"/>
        <w:ind w:firstLine="480"/>
        <w:rPr>
          <w:sz w:val="24"/>
        </w:rPr>
      </w:pPr>
    </w:p>
    <w:p w:rsidR="00F90CE6" w:rsidRDefault="00F90CE6">
      <w:pPr>
        <w:spacing w:line="440" w:lineRule="exact"/>
        <w:ind w:firstLine="480"/>
        <w:rPr>
          <w:sz w:val="24"/>
        </w:rPr>
      </w:pPr>
    </w:p>
    <w:p w:rsidR="00F90CE6" w:rsidRDefault="007E3CBB">
      <w:pPr>
        <w:spacing w:line="440" w:lineRule="exact"/>
        <w:ind w:firstLineChars="0" w:firstLine="0"/>
        <w:rPr>
          <w:sz w:val="24"/>
        </w:rPr>
      </w:pPr>
      <w:r>
        <w:rPr>
          <w:rFonts w:hint="eastAsia"/>
          <w:sz w:val="24"/>
        </w:rPr>
        <w:t>附件：</w:t>
      </w:r>
      <w:r>
        <w:rPr>
          <w:rFonts w:hint="eastAsia"/>
          <w:sz w:val="24"/>
        </w:rPr>
        <w:t>1.</w:t>
      </w:r>
      <w:r>
        <w:rPr>
          <w:rFonts w:hint="eastAsia"/>
        </w:rPr>
        <w:t xml:space="preserve"> </w:t>
      </w:r>
      <w:r>
        <w:rPr>
          <w:rFonts w:hint="eastAsia"/>
          <w:sz w:val="24"/>
        </w:rPr>
        <w:t>南通大学</w:t>
      </w:r>
      <w:r>
        <w:rPr>
          <w:rFonts w:hint="eastAsia"/>
          <w:sz w:val="24"/>
        </w:rPr>
        <w:t>2018</w:t>
      </w:r>
      <w:r>
        <w:rPr>
          <w:rFonts w:hint="eastAsia"/>
          <w:sz w:val="24"/>
        </w:rPr>
        <w:t>年</w:t>
      </w:r>
      <w:r>
        <w:rPr>
          <w:rFonts w:hint="eastAsia"/>
          <w:sz w:val="24"/>
        </w:rPr>
        <w:t>BIM</w:t>
      </w:r>
      <w:r>
        <w:rPr>
          <w:rFonts w:hint="eastAsia"/>
          <w:sz w:val="24"/>
        </w:rPr>
        <w:t>大赛参赛细则</w:t>
      </w:r>
    </w:p>
    <w:p w:rsidR="00F90CE6" w:rsidRDefault="007E3CBB">
      <w:pPr>
        <w:spacing w:line="440" w:lineRule="exact"/>
        <w:ind w:firstLine="480"/>
        <w:rPr>
          <w:sz w:val="24"/>
        </w:rPr>
      </w:pPr>
      <w:r>
        <w:rPr>
          <w:rFonts w:hint="eastAsia"/>
          <w:sz w:val="24"/>
        </w:rPr>
        <w:t xml:space="preserve">  2.</w:t>
      </w:r>
      <w:r>
        <w:rPr>
          <w:rFonts w:hint="eastAsia"/>
        </w:rPr>
        <w:t xml:space="preserve"> </w:t>
      </w:r>
      <w:r>
        <w:rPr>
          <w:rFonts w:hint="eastAsia"/>
          <w:sz w:val="24"/>
        </w:rPr>
        <w:t>南通大学</w:t>
      </w:r>
      <w:r>
        <w:rPr>
          <w:rFonts w:hint="eastAsia"/>
          <w:sz w:val="24"/>
        </w:rPr>
        <w:t>2018</w:t>
      </w:r>
      <w:r>
        <w:rPr>
          <w:rFonts w:hint="eastAsia"/>
          <w:sz w:val="24"/>
        </w:rPr>
        <w:t>年</w:t>
      </w:r>
      <w:r>
        <w:rPr>
          <w:rFonts w:hint="eastAsia"/>
          <w:sz w:val="24"/>
        </w:rPr>
        <w:t>BIM</w:t>
      </w:r>
      <w:r>
        <w:rPr>
          <w:rFonts w:hint="eastAsia"/>
          <w:sz w:val="24"/>
        </w:rPr>
        <w:t>大赛报名表</w:t>
      </w:r>
    </w:p>
    <w:p w:rsidR="00F90CE6" w:rsidRDefault="007E3CBB">
      <w:pPr>
        <w:spacing w:line="440" w:lineRule="exact"/>
        <w:ind w:firstLine="480"/>
        <w:rPr>
          <w:sz w:val="24"/>
        </w:rPr>
      </w:pPr>
      <w:r>
        <w:rPr>
          <w:rFonts w:hint="eastAsia"/>
          <w:sz w:val="24"/>
        </w:rPr>
        <w:t xml:space="preserve">  3.</w:t>
      </w:r>
      <w:r>
        <w:rPr>
          <w:rFonts w:hint="eastAsia"/>
        </w:rPr>
        <w:t xml:space="preserve"> </w:t>
      </w:r>
      <w:r>
        <w:rPr>
          <w:rFonts w:hint="eastAsia"/>
          <w:sz w:val="24"/>
        </w:rPr>
        <w:t>南通大学</w:t>
      </w:r>
      <w:r>
        <w:rPr>
          <w:rFonts w:hint="eastAsia"/>
          <w:sz w:val="24"/>
        </w:rPr>
        <w:t>2018</w:t>
      </w:r>
      <w:r>
        <w:rPr>
          <w:rFonts w:hint="eastAsia"/>
          <w:sz w:val="24"/>
        </w:rPr>
        <w:t>年</w:t>
      </w:r>
      <w:r>
        <w:rPr>
          <w:rFonts w:hint="eastAsia"/>
          <w:sz w:val="24"/>
        </w:rPr>
        <w:t>BIM</w:t>
      </w:r>
      <w:r>
        <w:rPr>
          <w:rFonts w:hint="eastAsia"/>
          <w:sz w:val="24"/>
        </w:rPr>
        <w:t>大赛试题及评分标准</w:t>
      </w:r>
    </w:p>
    <w:p w:rsidR="00F90CE6" w:rsidRDefault="00F90CE6">
      <w:pPr>
        <w:spacing w:line="440" w:lineRule="exact"/>
        <w:ind w:firstLine="480"/>
        <w:rPr>
          <w:sz w:val="24"/>
        </w:rPr>
      </w:pPr>
    </w:p>
    <w:p w:rsidR="00F90CE6" w:rsidRDefault="00F90CE6">
      <w:pPr>
        <w:spacing w:line="440" w:lineRule="exact"/>
        <w:ind w:firstLine="480"/>
        <w:rPr>
          <w:sz w:val="24"/>
        </w:rPr>
      </w:pPr>
    </w:p>
    <w:p w:rsidR="00F90CE6" w:rsidRDefault="007E3CBB">
      <w:pPr>
        <w:spacing w:line="440" w:lineRule="exact"/>
        <w:ind w:firstLine="480"/>
        <w:rPr>
          <w:sz w:val="24"/>
        </w:rPr>
      </w:pPr>
      <w:r>
        <w:rPr>
          <w:rFonts w:hint="eastAsia"/>
          <w:sz w:val="24"/>
        </w:rPr>
        <w:t xml:space="preserve">                                            </w:t>
      </w:r>
      <w:r>
        <w:rPr>
          <w:rFonts w:hint="eastAsia"/>
          <w:sz w:val="24"/>
        </w:rPr>
        <w:t>教务处</w:t>
      </w:r>
    </w:p>
    <w:p w:rsidR="00F90CE6" w:rsidRDefault="007E3CBB">
      <w:pPr>
        <w:spacing w:line="440" w:lineRule="exact"/>
        <w:ind w:firstLine="480"/>
        <w:rPr>
          <w:sz w:val="24"/>
        </w:rPr>
      </w:pPr>
      <w:r>
        <w:rPr>
          <w:rFonts w:hint="eastAsia"/>
          <w:sz w:val="24"/>
        </w:rPr>
        <w:t xml:space="preserve">                                        2018</w:t>
      </w:r>
      <w:r>
        <w:rPr>
          <w:rFonts w:hint="eastAsia"/>
          <w:sz w:val="24"/>
        </w:rPr>
        <w:t>年</w:t>
      </w:r>
      <w:r w:rsidR="00631769">
        <w:rPr>
          <w:rFonts w:hint="eastAsia"/>
          <w:sz w:val="24"/>
        </w:rPr>
        <w:t>11</w:t>
      </w:r>
      <w:r>
        <w:rPr>
          <w:rFonts w:hint="eastAsia"/>
          <w:sz w:val="24"/>
        </w:rPr>
        <w:t>月</w:t>
      </w:r>
      <w:r w:rsidR="00B4632D">
        <w:rPr>
          <w:rFonts w:hint="eastAsia"/>
          <w:sz w:val="24"/>
        </w:rPr>
        <w:t>3</w:t>
      </w:r>
      <w:r>
        <w:rPr>
          <w:rFonts w:hint="eastAsia"/>
          <w:sz w:val="24"/>
        </w:rPr>
        <w:t>日</w:t>
      </w:r>
    </w:p>
    <w:sectPr w:rsidR="00F90CE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C0A" w:rsidRDefault="00DE1C0A" w:rsidP="00D72146">
      <w:pPr>
        <w:ind w:firstLine="560"/>
      </w:pPr>
      <w:r>
        <w:separator/>
      </w:r>
    </w:p>
  </w:endnote>
  <w:endnote w:type="continuationSeparator" w:id="0">
    <w:p w:rsidR="00DE1C0A" w:rsidRDefault="00DE1C0A" w:rsidP="00D72146">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E6" w:rsidRDefault="00F90CE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E6" w:rsidRDefault="007E3CBB">
    <w:pPr>
      <w:pStyle w:val="a5"/>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0CE6" w:rsidRDefault="007E3CB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510A2">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90CE6" w:rsidRDefault="007E3CB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510A2">
                      <w:rPr>
                        <w:noProof/>
                        <w:sz w:val="18"/>
                      </w:rPr>
                      <w:t>2</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E6" w:rsidRDefault="00F90CE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C0A" w:rsidRDefault="00DE1C0A" w:rsidP="00D72146">
      <w:pPr>
        <w:ind w:firstLine="560"/>
      </w:pPr>
      <w:r>
        <w:separator/>
      </w:r>
    </w:p>
  </w:footnote>
  <w:footnote w:type="continuationSeparator" w:id="0">
    <w:p w:rsidR="00DE1C0A" w:rsidRDefault="00DE1C0A" w:rsidP="00D72146">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E6" w:rsidRDefault="00F90CE6">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E6" w:rsidRDefault="00F90CE6">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E6" w:rsidRDefault="00F90CE6">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11C25"/>
    <w:multiLevelType w:val="singleLevel"/>
    <w:tmpl w:val="5BD11C2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952A5"/>
    <w:rsid w:val="0004171D"/>
    <w:rsid w:val="000445D2"/>
    <w:rsid w:val="000664B2"/>
    <w:rsid w:val="00071B1C"/>
    <w:rsid w:val="00086A1C"/>
    <w:rsid w:val="000D6E30"/>
    <w:rsid w:val="00166BC6"/>
    <w:rsid w:val="001708F9"/>
    <w:rsid w:val="00181B75"/>
    <w:rsid w:val="001A4D7D"/>
    <w:rsid w:val="001D6D79"/>
    <w:rsid w:val="002119AB"/>
    <w:rsid w:val="002268CF"/>
    <w:rsid w:val="00231A36"/>
    <w:rsid w:val="002548D1"/>
    <w:rsid w:val="002603E4"/>
    <w:rsid w:val="002C4A48"/>
    <w:rsid w:val="002D46EC"/>
    <w:rsid w:val="003006C4"/>
    <w:rsid w:val="003F22DB"/>
    <w:rsid w:val="004510A2"/>
    <w:rsid w:val="00466AF7"/>
    <w:rsid w:val="004B1AAA"/>
    <w:rsid w:val="004B3FD8"/>
    <w:rsid w:val="004D7C00"/>
    <w:rsid w:val="004F0E91"/>
    <w:rsid w:val="0055728D"/>
    <w:rsid w:val="00571F87"/>
    <w:rsid w:val="005A6595"/>
    <w:rsid w:val="005E74BE"/>
    <w:rsid w:val="00607BE3"/>
    <w:rsid w:val="00631769"/>
    <w:rsid w:val="00695988"/>
    <w:rsid w:val="006A2A65"/>
    <w:rsid w:val="006D15B8"/>
    <w:rsid w:val="006F1925"/>
    <w:rsid w:val="006F59E1"/>
    <w:rsid w:val="007503A1"/>
    <w:rsid w:val="00751D82"/>
    <w:rsid w:val="00752DAD"/>
    <w:rsid w:val="00776DDE"/>
    <w:rsid w:val="007A12CD"/>
    <w:rsid w:val="007E3CBB"/>
    <w:rsid w:val="00802916"/>
    <w:rsid w:val="00820A20"/>
    <w:rsid w:val="00871560"/>
    <w:rsid w:val="008C6C9D"/>
    <w:rsid w:val="008E31ED"/>
    <w:rsid w:val="008E5014"/>
    <w:rsid w:val="00922EAF"/>
    <w:rsid w:val="0093661C"/>
    <w:rsid w:val="0094249E"/>
    <w:rsid w:val="009E3B52"/>
    <w:rsid w:val="00B13A3E"/>
    <w:rsid w:val="00B22BA7"/>
    <w:rsid w:val="00B235DA"/>
    <w:rsid w:val="00B45C6C"/>
    <w:rsid w:val="00B4632D"/>
    <w:rsid w:val="00B70E96"/>
    <w:rsid w:val="00BA289F"/>
    <w:rsid w:val="00BC20EE"/>
    <w:rsid w:val="00C164CD"/>
    <w:rsid w:val="00C27BD5"/>
    <w:rsid w:val="00D2574E"/>
    <w:rsid w:val="00D328E2"/>
    <w:rsid w:val="00D41FDC"/>
    <w:rsid w:val="00D50C8F"/>
    <w:rsid w:val="00D672D6"/>
    <w:rsid w:val="00D72146"/>
    <w:rsid w:val="00DB17DF"/>
    <w:rsid w:val="00DB1DE8"/>
    <w:rsid w:val="00DB3CAC"/>
    <w:rsid w:val="00DB42B4"/>
    <w:rsid w:val="00DC4439"/>
    <w:rsid w:val="00DD2789"/>
    <w:rsid w:val="00DE1C0A"/>
    <w:rsid w:val="00E130EC"/>
    <w:rsid w:val="00E336FE"/>
    <w:rsid w:val="00E37C72"/>
    <w:rsid w:val="00E67FDC"/>
    <w:rsid w:val="00E908BD"/>
    <w:rsid w:val="00EA43B5"/>
    <w:rsid w:val="00EB23D1"/>
    <w:rsid w:val="00F41E78"/>
    <w:rsid w:val="00F90CE6"/>
    <w:rsid w:val="00F92AA0"/>
    <w:rsid w:val="00FA3E22"/>
    <w:rsid w:val="00FC7C76"/>
    <w:rsid w:val="00FF6257"/>
    <w:rsid w:val="03A53925"/>
    <w:rsid w:val="050558FB"/>
    <w:rsid w:val="052C3556"/>
    <w:rsid w:val="05866703"/>
    <w:rsid w:val="066724C1"/>
    <w:rsid w:val="066B5159"/>
    <w:rsid w:val="07D92723"/>
    <w:rsid w:val="08EA0127"/>
    <w:rsid w:val="09B814F2"/>
    <w:rsid w:val="0A25321E"/>
    <w:rsid w:val="0BF06740"/>
    <w:rsid w:val="0D141FEE"/>
    <w:rsid w:val="0EDE54EC"/>
    <w:rsid w:val="0F160E69"/>
    <w:rsid w:val="11A61DDC"/>
    <w:rsid w:val="12702434"/>
    <w:rsid w:val="144A51C6"/>
    <w:rsid w:val="15112150"/>
    <w:rsid w:val="16C632D1"/>
    <w:rsid w:val="189373EB"/>
    <w:rsid w:val="1A924671"/>
    <w:rsid w:val="1AA20E22"/>
    <w:rsid w:val="1AD80036"/>
    <w:rsid w:val="1BC11AA8"/>
    <w:rsid w:val="1D0C6615"/>
    <w:rsid w:val="1D1F335D"/>
    <w:rsid w:val="1D2B60B6"/>
    <w:rsid w:val="1EAC64D4"/>
    <w:rsid w:val="1EAD51D0"/>
    <w:rsid w:val="1FED3CF0"/>
    <w:rsid w:val="206735F8"/>
    <w:rsid w:val="218806A4"/>
    <w:rsid w:val="25C1517E"/>
    <w:rsid w:val="2A3525A2"/>
    <w:rsid w:val="2A397037"/>
    <w:rsid w:val="2CF146E7"/>
    <w:rsid w:val="2DAC237A"/>
    <w:rsid w:val="306D3458"/>
    <w:rsid w:val="31BD02AA"/>
    <w:rsid w:val="32B00B07"/>
    <w:rsid w:val="32F12C4A"/>
    <w:rsid w:val="33AA4C7F"/>
    <w:rsid w:val="33E3456F"/>
    <w:rsid w:val="362823D3"/>
    <w:rsid w:val="36552F40"/>
    <w:rsid w:val="3775319E"/>
    <w:rsid w:val="39224D39"/>
    <w:rsid w:val="3CBC42B2"/>
    <w:rsid w:val="3D2661D6"/>
    <w:rsid w:val="3EAD1C80"/>
    <w:rsid w:val="3EC772F8"/>
    <w:rsid w:val="3F1D56C7"/>
    <w:rsid w:val="3F833AAD"/>
    <w:rsid w:val="3FB265BC"/>
    <w:rsid w:val="3FF95395"/>
    <w:rsid w:val="416B6AAB"/>
    <w:rsid w:val="42791A10"/>
    <w:rsid w:val="42D60209"/>
    <w:rsid w:val="44B11DE2"/>
    <w:rsid w:val="44BE3B68"/>
    <w:rsid w:val="44EB5D7B"/>
    <w:rsid w:val="44EC4B36"/>
    <w:rsid w:val="45C4384B"/>
    <w:rsid w:val="45C55DAF"/>
    <w:rsid w:val="47131C9D"/>
    <w:rsid w:val="47551B37"/>
    <w:rsid w:val="489801D5"/>
    <w:rsid w:val="49924405"/>
    <w:rsid w:val="4B0E65E9"/>
    <w:rsid w:val="51B06C95"/>
    <w:rsid w:val="553A0FB1"/>
    <w:rsid w:val="57EF4455"/>
    <w:rsid w:val="58287EEA"/>
    <w:rsid w:val="588E2E98"/>
    <w:rsid w:val="59502FB1"/>
    <w:rsid w:val="5A43637E"/>
    <w:rsid w:val="5BF24F90"/>
    <w:rsid w:val="5C493FE0"/>
    <w:rsid w:val="5D21281B"/>
    <w:rsid w:val="5D613983"/>
    <w:rsid w:val="5DCF0662"/>
    <w:rsid w:val="5E4E0AEA"/>
    <w:rsid w:val="5F4854AE"/>
    <w:rsid w:val="60CE58DD"/>
    <w:rsid w:val="61A10DB7"/>
    <w:rsid w:val="65775176"/>
    <w:rsid w:val="65D05577"/>
    <w:rsid w:val="66625E87"/>
    <w:rsid w:val="670654CD"/>
    <w:rsid w:val="68EF283D"/>
    <w:rsid w:val="69DA53A6"/>
    <w:rsid w:val="6D4755AB"/>
    <w:rsid w:val="6DBF0700"/>
    <w:rsid w:val="6E8156F6"/>
    <w:rsid w:val="6EFD5324"/>
    <w:rsid w:val="6F6A5403"/>
    <w:rsid w:val="6FE02EBC"/>
    <w:rsid w:val="700D55A6"/>
    <w:rsid w:val="709330F4"/>
    <w:rsid w:val="74C33212"/>
    <w:rsid w:val="74E566A1"/>
    <w:rsid w:val="74EC6332"/>
    <w:rsid w:val="74ED0BB8"/>
    <w:rsid w:val="759560CB"/>
    <w:rsid w:val="759A699C"/>
    <w:rsid w:val="77370AB2"/>
    <w:rsid w:val="777A635B"/>
    <w:rsid w:val="78805354"/>
    <w:rsid w:val="7916027C"/>
    <w:rsid w:val="794952A5"/>
    <w:rsid w:val="79FD0B90"/>
    <w:rsid w:val="7A4B28C3"/>
    <w:rsid w:val="7AAD4425"/>
    <w:rsid w:val="7B980C05"/>
    <w:rsid w:val="7BFF70FB"/>
    <w:rsid w:val="7D743A97"/>
    <w:rsid w:val="7D90281B"/>
    <w:rsid w:val="7DBF0F12"/>
    <w:rsid w:val="7F7E0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723"/>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link w:val="Char"/>
    <w:pPr>
      <w:ind w:leftChars="2500" w:left="10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qFormat/>
    <w:rPr>
      <w:color w:val="0000FF"/>
      <w:u w:val="single"/>
    </w:rPr>
  </w:style>
  <w:style w:type="table" w:styleId="a8">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格文字"/>
    <w:basedOn w:val="a"/>
    <w:pPr>
      <w:ind w:firstLineChars="0" w:firstLine="0"/>
      <w:jc w:val="center"/>
    </w:pPr>
  </w:style>
  <w:style w:type="character" w:customStyle="1" w:styleId="Char">
    <w:name w:val="日期 Char"/>
    <w:basedOn w:val="a0"/>
    <w:link w:val="a4"/>
    <w:rPr>
      <w:kern w:val="2"/>
      <w:sz w:val="28"/>
      <w:szCs w:val="24"/>
    </w:rPr>
  </w:style>
  <w:style w:type="paragraph" w:customStyle="1" w:styleId="1">
    <w:name w:val="列出段落1"/>
    <w:basedOn w:val="a"/>
    <w:uiPriority w:val="99"/>
    <w:unhideWhenUsed/>
    <w:pPr>
      <w:ind w:firstLine="420"/>
    </w:pPr>
  </w:style>
  <w:style w:type="paragraph" w:customStyle="1" w:styleId="zhengwen">
    <w:name w:val="zhengwen"/>
    <w:qFormat/>
    <w:pPr>
      <w:spacing w:line="360" w:lineRule="auto"/>
      <w:ind w:firstLineChars="200" w:firstLine="480"/>
    </w:pPr>
    <w:rPr>
      <w:rFonts w:ascii="仿宋_GB2312" w:eastAsia="仿宋_GB2312" w:hAnsi="仿宋_GB2312" w:cs="仿宋_GB2312"/>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723"/>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link w:val="Char"/>
    <w:pPr>
      <w:ind w:leftChars="2500" w:left="10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qFormat/>
    <w:rPr>
      <w:color w:val="0000FF"/>
      <w:u w:val="single"/>
    </w:rPr>
  </w:style>
  <w:style w:type="table" w:styleId="a8">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格文字"/>
    <w:basedOn w:val="a"/>
    <w:pPr>
      <w:ind w:firstLineChars="0" w:firstLine="0"/>
      <w:jc w:val="center"/>
    </w:pPr>
  </w:style>
  <w:style w:type="character" w:customStyle="1" w:styleId="Char">
    <w:name w:val="日期 Char"/>
    <w:basedOn w:val="a0"/>
    <w:link w:val="a4"/>
    <w:rPr>
      <w:kern w:val="2"/>
      <w:sz w:val="28"/>
      <w:szCs w:val="24"/>
    </w:rPr>
  </w:style>
  <w:style w:type="paragraph" w:customStyle="1" w:styleId="1">
    <w:name w:val="列出段落1"/>
    <w:basedOn w:val="a"/>
    <w:uiPriority w:val="99"/>
    <w:unhideWhenUsed/>
    <w:pPr>
      <w:ind w:firstLine="420"/>
    </w:pPr>
  </w:style>
  <w:style w:type="paragraph" w:customStyle="1" w:styleId="zhengwen">
    <w:name w:val="zhengwen"/>
    <w:qFormat/>
    <w:pPr>
      <w:spacing w:line="360" w:lineRule="auto"/>
      <w:ind w:firstLineChars="200" w:firstLine="480"/>
    </w:pPr>
    <w:rPr>
      <w:rFonts w:ascii="仿宋_GB2312" w:eastAsia="仿宋_GB2312" w:hAnsi="仿宋_GB2312" w:cs="仿宋_GB2312"/>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176</Words>
  <Characters>1005</Characters>
  <Application>Microsoft Office Word</Application>
  <DocSecurity>0</DocSecurity>
  <Lines>8</Lines>
  <Paragraphs>2</Paragraphs>
  <ScaleCrop>false</ScaleCrop>
  <Company>Hewlett-Packard Company</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57</cp:revision>
  <cp:lastPrinted>2018-11-01T01:19:00Z</cp:lastPrinted>
  <dcterms:created xsi:type="dcterms:W3CDTF">2018-10-30T01:09:00Z</dcterms:created>
  <dcterms:modified xsi:type="dcterms:W3CDTF">2018-11-05T02:07:00Z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